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385852" w:rsidRPr="00385852" w:rsidRDefault="008C6C57" w:rsidP="00385852">
            <w:pPr>
              <w:pStyle w:val="Akapitzlist"/>
              <w:spacing w:after="120"/>
              <w:ind w:left="567" w:hanging="425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85852" w:rsidRPr="0038585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sond</w:t>
            </w:r>
            <w:proofErr w:type="spellEnd"/>
            <w:r w:rsidR="00385852" w:rsidRPr="0038585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="00385852" w:rsidRPr="0038585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radarowych do ciągłego pomiaru poziomu popiołu.</w:t>
            </w:r>
          </w:p>
          <w:p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385852">
        <w:rPr>
          <w:rFonts w:ascii="Verdana" w:eastAsia="Calibri" w:hAnsi="Verdana" w:cs="Calibri"/>
          <w:b/>
          <w:sz w:val="18"/>
          <w:szCs w:val="18"/>
          <w:u w:val="single"/>
        </w:rPr>
        <w:t>4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263F9" w:rsidRPr="00EB35B7" w:rsidTr="00493BED">
        <w:tc>
          <w:tcPr>
            <w:tcW w:w="2241" w:type="dxa"/>
          </w:tcPr>
          <w:p w:rsidR="003263F9" w:rsidRPr="00625204" w:rsidRDefault="003263F9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11</w:t>
            </w:r>
          </w:p>
        </w:tc>
        <w:tc>
          <w:tcPr>
            <w:tcW w:w="6471" w:type="dxa"/>
          </w:tcPr>
          <w:p w:rsidR="003263F9" w:rsidRPr="00FA587E" w:rsidRDefault="003263F9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  <w:gridCol w:w="1067"/>
      </w:tblGrid>
      <w:tr w:rsidR="008B231D" w:rsidRPr="002A6259" w:rsidTr="00BB5A98">
        <w:tc>
          <w:tcPr>
            <w:tcW w:w="562" w:type="dxa"/>
            <w:shd w:val="clear" w:color="auto" w:fill="9CC2E5" w:themeFill="accent1" w:themeFillTint="99"/>
            <w:vAlign w:val="center"/>
          </w:tcPr>
          <w:p w:rsidR="008B231D" w:rsidRPr="002A6259" w:rsidRDefault="00BB5A98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Pr="002A6259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8B231D" w:rsidRPr="006B5E93" w:rsidRDefault="007878A6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Radarowa sonda </w:t>
            </w:r>
          </w:p>
        </w:tc>
        <w:tc>
          <w:tcPr>
            <w:tcW w:w="878" w:type="dxa"/>
            <w:vAlign w:val="center"/>
          </w:tcPr>
          <w:p w:rsidR="008B231D" w:rsidRDefault="007878A6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4B8A" w:rsidRDefault="00554B8A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7878A6" w:rsidRPr="007878A6" w:rsidRDefault="001A38C9" w:rsidP="007878A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878A6" w:rsidRPr="007878A6" w:rsidRDefault="001A38C9" w:rsidP="007878A6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7878A6" w:rsidRPr="007878A6" w:rsidRDefault="001A38C9" w:rsidP="007878A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7878A6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4100/JW00/31/KZ/2024/000000</w:t>
      </w:r>
      <w:r w:rsidR="007878A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1145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7878A6" w:rsidRPr="00385852" w:rsidRDefault="001A38C9" w:rsidP="007878A6">
      <w:pPr>
        <w:pStyle w:val="Akapitzlist"/>
        <w:spacing w:after="120"/>
        <w:ind w:left="567" w:hanging="425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7878A6" w:rsidRPr="00385852" w:rsidRDefault="001A38C9" w:rsidP="007878A6">
      <w:pPr>
        <w:pStyle w:val="Akapitzlist"/>
        <w:spacing w:after="120"/>
        <w:ind w:left="567" w:hanging="425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7878A6" w:rsidRPr="00385852" w:rsidRDefault="001A38C9" w:rsidP="007878A6">
      <w:pPr>
        <w:pStyle w:val="Akapitzlist"/>
        <w:spacing w:after="120"/>
        <w:ind w:left="567" w:hanging="425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bookmarkStart w:id="1" w:name="_GoBack"/>
      <w:bookmarkEnd w:id="1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7878A6"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sond</w:t>
      </w:r>
      <w:proofErr w:type="spellEnd"/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="007878A6" w:rsidRPr="00385852">
        <w:rPr>
          <w:rFonts w:ascii="Verdana" w:eastAsia="Calibri" w:hAnsi="Verdana" w:cs="Calibri"/>
          <w:b/>
          <w:bCs/>
          <w:color w:val="365F91"/>
          <w:sz w:val="18"/>
          <w:szCs w:val="18"/>
        </w:rPr>
        <w:t>radarowych do ciągłego pomiaru poziomu popiołu.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ascii="Verdana" w:hAnsi="Verdana" w:cs="Calibri"/>
                <w:sz w:val="16"/>
                <w:szCs w:val="16"/>
              </w:rPr>
            </w:r>
            <w:r w:rsidR="0016495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cstheme="minorHAnsi"/>
                <w:sz w:val="16"/>
                <w:szCs w:val="16"/>
              </w:rPr>
            </w:r>
            <w:r w:rsidR="0016495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cstheme="minorHAnsi"/>
                <w:sz w:val="16"/>
                <w:szCs w:val="16"/>
              </w:rPr>
            </w:r>
            <w:r w:rsidR="0016495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cstheme="minorHAnsi"/>
                <w:sz w:val="16"/>
                <w:szCs w:val="16"/>
              </w:rPr>
            </w:r>
            <w:r w:rsidR="00164958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64958">
              <w:rPr>
                <w:rFonts w:cstheme="minorHAnsi"/>
                <w:sz w:val="16"/>
                <w:szCs w:val="16"/>
              </w:rPr>
            </w:r>
            <w:r w:rsidR="00164958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Pr="00AB0973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263F9" w:rsidRPr="00E359D8" w:rsidRDefault="003263F9" w:rsidP="003263F9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:rsidR="003263F9" w:rsidRPr="00E359D8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:rsidR="003263F9" w:rsidRPr="00C5288B" w:rsidRDefault="003263F9" w:rsidP="003263F9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>
        <w:rPr>
          <w:rFonts w:ascii="Verdana" w:eastAsia="Calibri" w:hAnsi="Verdana" w:cs="Calibri"/>
          <w:b/>
          <w:sz w:val="18"/>
          <w:szCs w:val="18"/>
        </w:rPr>
        <w:t>4100/JW00/31/KZ/2024/0000001145</w:t>
      </w:r>
    </w:p>
    <w:p w:rsidR="003263F9" w:rsidRPr="00E359D8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dla danego Zadania zgodnie z WZ pkt 5.2,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w zakresie Zadania/ Zadań 1-3: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984"/>
        <w:gridCol w:w="1843"/>
      </w:tblGrid>
      <w:tr w:rsidR="003263F9" w:rsidRPr="00E359D8" w:rsidTr="007E3D66">
        <w:trPr>
          <w:trHeight w:val="1359"/>
          <w:jc w:val="center"/>
        </w:trPr>
        <w:tc>
          <w:tcPr>
            <w:tcW w:w="704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Wykonawcy, lub podmiotu,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:rsidR="003263F9" w:rsidRPr="00E359D8" w:rsidRDefault="003263F9" w:rsidP="007E3D66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984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Wartość zamówienia netto w PLN</w:t>
            </w:r>
          </w:p>
        </w:tc>
        <w:tc>
          <w:tcPr>
            <w:tcW w:w="1843" w:type="dxa"/>
            <w:vAlign w:val="center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(od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 xml:space="preserve">do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)</w:t>
            </w:r>
          </w:p>
        </w:tc>
      </w:tr>
      <w:tr w:rsidR="003263F9" w:rsidRPr="00E359D8" w:rsidTr="007E3D66">
        <w:trPr>
          <w:trHeight w:hRule="exact" w:val="408"/>
          <w:jc w:val="center"/>
        </w:trPr>
        <w:tc>
          <w:tcPr>
            <w:tcW w:w="704" w:type="dxa"/>
          </w:tcPr>
          <w:p w:rsidR="003263F9" w:rsidRPr="00C5288B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:rsidR="003263F9" w:rsidRPr="00C5288B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3263F9" w:rsidRPr="00E359D8" w:rsidTr="007E3D66">
        <w:trPr>
          <w:trHeight w:hRule="exact" w:val="408"/>
          <w:jc w:val="center"/>
        </w:trPr>
        <w:tc>
          <w:tcPr>
            <w:tcW w:w="704" w:type="dxa"/>
          </w:tcPr>
          <w:p w:rsidR="003263F9" w:rsidRPr="00C5288B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3263F9" w:rsidRPr="00E359D8" w:rsidTr="007E3D66">
        <w:trPr>
          <w:trHeight w:hRule="exact" w:val="408"/>
          <w:jc w:val="center"/>
        </w:trPr>
        <w:tc>
          <w:tcPr>
            <w:tcW w:w="704" w:type="dxa"/>
          </w:tcPr>
          <w:p w:rsidR="003263F9" w:rsidRPr="00C5288B" w:rsidRDefault="003263F9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63F9" w:rsidRPr="00E359D8" w:rsidRDefault="003263F9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</w:t>
      </w:r>
      <w:r>
        <w:rPr>
          <w:rFonts w:ascii="Verdana" w:eastAsia="Calibri" w:hAnsi="Verdana" w:cs="Calibri"/>
          <w:sz w:val="18"/>
          <w:szCs w:val="18"/>
        </w:rPr>
        <w:t>z wskazaniem wymaganych wartości(</w:t>
      </w:r>
      <w:r w:rsidRPr="00E359D8">
        <w:rPr>
          <w:rFonts w:ascii="Verdana" w:eastAsia="Calibri" w:hAnsi="Verdana" w:cs="Calibri"/>
          <w:sz w:val="18"/>
          <w:szCs w:val="18"/>
        </w:rPr>
        <w:t>referencje, faktury, protokoły odbioru prac lub inne dokumenty potwierdzające należyte wykonanie zamówień).</w:t>
      </w:r>
    </w:p>
    <w:p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63F9" w:rsidRPr="00FA587E" w:rsidTr="007E3D66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263F9" w:rsidRPr="00FA587E" w:rsidTr="007E3D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58" w:rsidRDefault="00164958" w:rsidP="00D735C1">
      <w:pPr>
        <w:spacing w:after="0" w:line="240" w:lineRule="auto"/>
      </w:pPr>
      <w:r>
        <w:separator/>
      </w:r>
    </w:p>
  </w:endnote>
  <w:endnote w:type="continuationSeparator" w:id="0">
    <w:p w:rsidR="00164958" w:rsidRDefault="00164958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58" w:rsidRDefault="00164958" w:rsidP="00D735C1">
      <w:pPr>
        <w:spacing w:after="0" w:line="240" w:lineRule="auto"/>
      </w:pPr>
      <w:r>
        <w:separator/>
      </w:r>
    </w:p>
  </w:footnote>
  <w:footnote w:type="continuationSeparator" w:id="0">
    <w:p w:rsidR="00164958" w:rsidRDefault="00164958" w:rsidP="00D735C1">
      <w:pPr>
        <w:spacing w:after="0" w:line="240" w:lineRule="auto"/>
      </w:pPr>
      <w:r>
        <w:continuationSeparator/>
      </w:r>
    </w:p>
  </w:footnote>
  <w:footnote w:id="1">
    <w:p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B5A98" w:rsidRPr="008B231D" w:rsidRDefault="00385852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385852">
            <w:rPr>
              <w:rFonts w:ascii="Verdana" w:hAnsi="Verdana"/>
              <w:bCs/>
              <w:sz w:val="14"/>
              <w:szCs w:val="14"/>
            </w:rPr>
            <w:t>4100/JW00/31/KZ/2024/0000001145</w:t>
          </w:r>
        </w:p>
      </w:tc>
    </w:tr>
  </w:tbl>
  <w:p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F01FE1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F01FE1">
            <w:rPr>
              <w:rFonts w:ascii="Verdana" w:hAnsi="Verdana"/>
              <w:bCs/>
              <w:sz w:val="14"/>
              <w:szCs w:val="14"/>
            </w:rPr>
            <w:t>4100/JW00/31/KZ/2024/000000</w:t>
          </w:r>
          <w:r w:rsidR="007878A6">
            <w:rPr>
              <w:rFonts w:ascii="Verdana" w:hAnsi="Verdana"/>
              <w:bCs/>
              <w:sz w:val="14"/>
              <w:szCs w:val="14"/>
            </w:rPr>
            <w:t>1145</w:t>
          </w:r>
        </w:p>
      </w:tc>
    </w:tr>
  </w:tbl>
  <w:p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1663"/>
    <w:rsid w:val="0015437F"/>
    <w:rsid w:val="0016399F"/>
    <w:rsid w:val="00164958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F705B"/>
    <w:rsid w:val="00301C63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D6CE0"/>
    <w:rsid w:val="0040505D"/>
    <w:rsid w:val="00427B08"/>
    <w:rsid w:val="00437B81"/>
    <w:rsid w:val="0046257C"/>
    <w:rsid w:val="00477D27"/>
    <w:rsid w:val="00486A40"/>
    <w:rsid w:val="00493BED"/>
    <w:rsid w:val="004D4125"/>
    <w:rsid w:val="00506F95"/>
    <w:rsid w:val="005114F7"/>
    <w:rsid w:val="00527B06"/>
    <w:rsid w:val="0055050F"/>
    <w:rsid w:val="00554B8A"/>
    <w:rsid w:val="0055676D"/>
    <w:rsid w:val="00564ED2"/>
    <w:rsid w:val="005815CE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35DCC"/>
    <w:rsid w:val="00890C0D"/>
    <w:rsid w:val="0089479C"/>
    <w:rsid w:val="008B231D"/>
    <w:rsid w:val="008B2F7A"/>
    <w:rsid w:val="008B47C7"/>
    <w:rsid w:val="008C6C57"/>
    <w:rsid w:val="008E708B"/>
    <w:rsid w:val="008F5469"/>
    <w:rsid w:val="008F56AC"/>
    <w:rsid w:val="00926E28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2701"/>
    <w:rsid w:val="00A55828"/>
    <w:rsid w:val="00A64A65"/>
    <w:rsid w:val="00A70E84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C12400"/>
    <w:rsid w:val="00C13EBF"/>
    <w:rsid w:val="00C15DB5"/>
    <w:rsid w:val="00C15DC4"/>
    <w:rsid w:val="00C17256"/>
    <w:rsid w:val="00C173FB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45CBA"/>
    <w:rsid w:val="00D462CC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DF5151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DFB17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69ED-9CDC-4483-9DAE-86FCDBC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3960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9</cp:revision>
  <cp:lastPrinted>2022-11-23T12:29:00Z</cp:lastPrinted>
  <dcterms:created xsi:type="dcterms:W3CDTF">2024-05-15T09:55:00Z</dcterms:created>
  <dcterms:modified xsi:type="dcterms:W3CDTF">2024-08-08T06:14:00Z</dcterms:modified>
</cp:coreProperties>
</file>